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4A775" w14:textId="1639D32A" w:rsidR="00176DB0" w:rsidRDefault="003D6BB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 – załącznik nr 5 do SWZ</w:t>
      </w:r>
    </w:p>
    <w:p w14:paraId="550921B9" w14:textId="77777777" w:rsidR="00176DB0" w:rsidRDefault="00176DB0">
      <w:pPr>
        <w:pStyle w:val="Standard"/>
        <w:rPr>
          <w:rFonts w:ascii="Times New Roman" w:hAnsi="Times New Roman"/>
        </w:rPr>
      </w:pPr>
    </w:p>
    <w:p w14:paraId="5A5F9776" w14:textId="77777777" w:rsidR="00176DB0" w:rsidRDefault="00176DB0">
      <w:pPr>
        <w:pStyle w:val="Standard"/>
        <w:rPr>
          <w:rFonts w:ascii="Times New Roman" w:hAnsi="Times New Roman"/>
        </w:rPr>
      </w:pPr>
    </w:p>
    <w:p w14:paraId="2042813B" w14:textId="4220A963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 zamówienia: Udzielenie kredytu długoterminowego w kwocie </w:t>
      </w:r>
      <w:r w:rsidR="006C10FB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="006C10FB">
        <w:rPr>
          <w:rFonts w:ascii="Times New Roman" w:hAnsi="Times New Roman"/>
        </w:rPr>
        <w:t>8</w:t>
      </w:r>
      <w:r>
        <w:rPr>
          <w:rFonts w:ascii="Times New Roman" w:hAnsi="Times New Roman"/>
        </w:rPr>
        <w:t>00.000,00 PLN</w:t>
      </w:r>
    </w:p>
    <w:p w14:paraId="32647579" w14:textId="77777777" w:rsidR="00176DB0" w:rsidRDefault="00176DB0">
      <w:pPr>
        <w:pStyle w:val="Standard"/>
        <w:rPr>
          <w:rFonts w:ascii="Times New Roman" w:hAnsi="Times New Roman"/>
        </w:rPr>
      </w:pPr>
    </w:p>
    <w:p w14:paraId="52FB6FE8" w14:textId="77777777" w:rsidR="00176DB0" w:rsidRDefault="00176DB0">
      <w:pPr>
        <w:pStyle w:val="Standard"/>
        <w:rPr>
          <w:rFonts w:ascii="Times New Roman" w:hAnsi="Times New Roman"/>
        </w:rPr>
      </w:pPr>
    </w:p>
    <w:p w14:paraId="13010607" w14:textId="372DE238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Przedmiotem zamówienia będzie Udzielenie kredytu długoterminowego w wysokości </w:t>
      </w:r>
      <w:r w:rsidR="006C10FB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="006C10FB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00.000,00 PLN (słownie </w:t>
      </w:r>
      <w:r w:rsidR="006C10FB">
        <w:rPr>
          <w:rFonts w:ascii="Times New Roman" w:hAnsi="Times New Roman"/>
        </w:rPr>
        <w:t xml:space="preserve">trzy miliony osiemset tysięcy </w:t>
      </w:r>
      <w:r>
        <w:rPr>
          <w:rFonts w:ascii="Times New Roman" w:hAnsi="Times New Roman"/>
        </w:rPr>
        <w:t>złotych</w:t>
      </w:r>
      <w:r w:rsidR="006C10FB">
        <w:rPr>
          <w:rFonts w:ascii="Times New Roman" w:hAnsi="Times New Roman"/>
        </w:rPr>
        <w:t xml:space="preserve"> 00/100</w:t>
      </w:r>
      <w:r>
        <w:rPr>
          <w:rFonts w:ascii="Times New Roman" w:hAnsi="Times New Roman"/>
        </w:rPr>
        <w:t>) na sfinansowanie planowanego deficytu budżetu.</w:t>
      </w:r>
    </w:p>
    <w:p w14:paraId="2950FFDA" w14:textId="77777777" w:rsidR="00176DB0" w:rsidRDefault="00176DB0">
      <w:pPr>
        <w:pStyle w:val="Standard"/>
        <w:rPr>
          <w:rFonts w:ascii="Times New Roman" w:hAnsi="Times New Roman"/>
        </w:rPr>
      </w:pPr>
    </w:p>
    <w:p w14:paraId="237428B6" w14:textId="2CC10DFD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2. Okres kredytowania od dnia zawarcia umowy do dnia 3</w:t>
      </w:r>
      <w:r w:rsidR="00A858D3">
        <w:rPr>
          <w:rFonts w:ascii="Times New Roman" w:hAnsi="Times New Roman"/>
        </w:rPr>
        <w:t>1</w:t>
      </w:r>
      <w:r>
        <w:rPr>
          <w:rFonts w:ascii="Times New Roman" w:hAnsi="Times New Roman"/>
        </w:rPr>
        <w:t>.12.20</w:t>
      </w:r>
      <w:r w:rsidR="00A858D3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r.</w:t>
      </w:r>
    </w:p>
    <w:p w14:paraId="3A4A91C7" w14:textId="77777777" w:rsidR="00176DB0" w:rsidRDefault="00176DB0">
      <w:pPr>
        <w:pStyle w:val="Standard"/>
        <w:rPr>
          <w:rFonts w:ascii="Times New Roman" w:hAnsi="Times New Roman"/>
        </w:rPr>
      </w:pPr>
    </w:p>
    <w:p w14:paraId="59C759F4" w14:textId="122A7F15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3. Planowany termin spłaty kredytu wraz z odsetkami do dnia 3</w:t>
      </w:r>
      <w:r w:rsidR="00A858D3">
        <w:rPr>
          <w:rFonts w:ascii="Times New Roman" w:hAnsi="Times New Roman"/>
        </w:rPr>
        <w:t>1</w:t>
      </w:r>
      <w:r>
        <w:rPr>
          <w:rFonts w:ascii="Times New Roman" w:hAnsi="Times New Roman"/>
        </w:rPr>
        <w:t>.12.20</w:t>
      </w:r>
      <w:r w:rsidR="00A858D3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r.</w:t>
      </w:r>
    </w:p>
    <w:p w14:paraId="4FD2DD9A" w14:textId="77777777" w:rsidR="00176DB0" w:rsidRDefault="00176DB0">
      <w:pPr>
        <w:pStyle w:val="Standard"/>
        <w:rPr>
          <w:rFonts w:ascii="Times New Roman" w:hAnsi="Times New Roman"/>
        </w:rPr>
      </w:pPr>
    </w:p>
    <w:p w14:paraId="678C2F5D" w14:textId="640EDCBE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4. Karencja w spłacie rat kapitałowych kredytu do 3</w:t>
      </w:r>
      <w:r w:rsidR="00A858D3">
        <w:rPr>
          <w:rFonts w:ascii="Times New Roman" w:hAnsi="Times New Roman"/>
        </w:rPr>
        <w:t>1</w:t>
      </w:r>
      <w:r>
        <w:rPr>
          <w:rFonts w:ascii="Times New Roman" w:hAnsi="Times New Roman"/>
        </w:rPr>
        <w:t>.03.202</w:t>
      </w:r>
      <w:r w:rsidR="000C36F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</w:t>
      </w:r>
    </w:p>
    <w:p w14:paraId="0801FB80" w14:textId="77777777" w:rsidR="00176DB0" w:rsidRDefault="00176DB0">
      <w:pPr>
        <w:pStyle w:val="Standard"/>
        <w:rPr>
          <w:rFonts w:ascii="Times New Roman" w:hAnsi="Times New Roman"/>
        </w:rPr>
      </w:pPr>
    </w:p>
    <w:p w14:paraId="4F1A0284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5. Zamawiający nie przewiduje prowizji za udzielenie kredytu.</w:t>
      </w:r>
    </w:p>
    <w:p w14:paraId="33DF5174" w14:textId="77777777" w:rsidR="00176DB0" w:rsidRDefault="00176DB0">
      <w:pPr>
        <w:pStyle w:val="Standard"/>
        <w:rPr>
          <w:rFonts w:ascii="Times New Roman" w:hAnsi="Times New Roman"/>
        </w:rPr>
      </w:pPr>
    </w:p>
    <w:p w14:paraId="19449E45" w14:textId="436479D6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Spłata kredytu w kwocie </w:t>
      </w:r>
      <w:r w:rsidR="00A858D3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="00A858D3">
        <w:rPr>
          <w:rFonts w:ascii="Times New Roman" w:hAnsi="Times New Roman"/>
        </w:rPr>
        <w:t>8</w:t>
      </w:r>
      <w:r>
        <w:rPr>
          <w:rFonts w:ascii="Times New Roman" w:hAnsi="Times New Roman"/>
        </w:rPr>
        <w:t>00.000,00 PLN  nastąpi  w latach 202</w:t>
      </w:r>
      <w:r w:rsidR="00A858D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– 20</w:t>
      </w:r>
      <w:r w:rsidR="00A858D3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 w poniższy sposób:</w:t>
      </w:r>
    </w:p>
    <w:p w14:paraId="78786959" w14:textId="426830B9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a) w 202</w:t>
      </w:r>
      <w:r w:rsidR="00A858D3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roku – </w:t>
      </w:r>
      <w:r w:rsidR="00A858D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00.000,00 zł – w 4 (czterech ratach) po </w:t>
      </w:r>
      <w:r w:rsidR="00A858D3">
        <w:rPr>
          <w:rFonts w:ascii="Times New Roman" w:hAnsi="Times New Roman"/>
        </w:rPr>
        <w:t>100</w:t>
      </w:r>
      <w:r>
        <w:rPr>
          <w:rFonts w:ascii="Times New Roman" w:hAnsi="Times New Roman"/>
        </w:rPr>
        <w:t>.000,00 każda w dniach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grudnia</w:t>
      </w:r>
    </w:p>
    <w:p w14:paraId="3E6E6295" w14:textId="607221E5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b) w 202</w:t>
      </w:r>
      <w:r w:rsidR="00A858D3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roku –  </w:t>
      </w:r>
      <w:r w:rsidR="00A858D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00.000,00 zł – w 4 (czterech ratach) po </w:t>
      </w:r>
      <w:r w:rsidR="00A858D3">
        <w:rPr>
          <w:rFonts w:ascii="Times New Roman" w:hAnsi="Times New Roman"/>
        </w:rPr>
        <w:t>100</w:t>
      </w:r>
      <w:r>
        <w:rPr>
          <w:rFonts w:ascii="Times New Roman" w:hAnsi="Times New Roman"/>
        </w:rPr>
        <w:t>.000,00 każda w dniach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grudnia</w:t>
      </w:r>
    </w:p>
    <w:p w14:paraId="2BC8D3A9" w14:textId="57230BD9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c) w 202</w:t>
      </w:r>
      <w:r w:rsidR="00A858D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roku – </w:t>
      </w:r>
      <w:r w:rsidR="00A858D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00.000,00 zł – w 4 (czterech ratach) po </w:t>
      </w:r>
      <w:r w:rsidR="00A858D3">
        <w:rPr>
          <w:rFonts w:ascii="Times New Roman" w:hAnsi="Times New Roman"/>
        </w:rPr>
        <w:t>100</w:t>
      </w:r>
      <w:r>
        <w:rPr>
          <w:rFonts w:ascii="Times New Roman" w:hAnsi="Times New Roman"/>
        </w:rPr>
        <w:t>.000,00 każda w dniach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grudnia</w:t>
      </w:r>
    </w:p>
    <w:p w14:paraId="526CB297" w14:textId="6C5475EE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d) w 202</w:t>
      </w:r>
      <w:r w:rsidR="00A858D3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roku – </w:t>
      </w:r>
      <w:r w:rsidR="00A858D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00.000,00 zł – w 4 (czterech ratach) po </w:t>
      </w:r>
      <w:r w:rsidR="00A858D3">
        <w:rPr>
          <w:rFonts w:ascii="Times New Roman" w:hAnsi="Times New Roman"/>
        </w:rPr>
        <w:t>1</w:t>
      </w:r>
      <w:r>
        <w:rPr>
          <w:rFonts w:ascii="Times New Roman" w:hAnsi="Times New Roman"/>
        </w:rPr>
        <w:t>75.000,00 każda w dniach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grudnia</w:t>
      </w:r>
    </w:p>
    <w:p w14:paraId="2F0C2D8A" w14:textId="548E1DCD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e) w 202</w:t>
      </w:r>
      <w:r w:rsidR="00A858D3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roku – </w:t>
      </w:r>
      <w:r w:rsidR="00A858D3">
        <w:rPr>
          <w:rFonts w:ascii="Times New Roman" w:hAnsi="Times New Roman"/>
        </w:rPr>
        <w:t>1.0</w:t>
      </w:r>
      <w:r>
        <w:rPr>
          <w:rFonts w:ascii="Times New Roman" w:hAnsi="Times New Roman"/>
        </w:rPr>
        <w:t xml:space="preserve">00.000,00 zł – w 4 (czterech ratach) po </w:t>
      </w:r>
      <w:r w:rsidR="00A858D3">
        <w:rPr>
          <w:rFonts w:ascii="Times New Roman" w:hAnsi="Times New Roman"/>
        </w:rPr>
        <w:t>250</w:t>
      </w:r>
      <w:r>
        <w:rPr>
          <w:rFonts w:ascii="Times New Roman" w:hAnsi="Times New Roman"/>
        </w:rPr>
        <w:t>.000,00 każda w dniach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grudnia</w:t>
      </w:r>
    </w:p>
    <w:p w14:paraId="051A1BAD" w14:textId="5BDED012" w:rsidR="00A858D3" w:rsidRDefault="00000000" w:rsidP="00A858D3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A5CD6">
        <w:rPr>
          <w:rFonts w:ascii="Times New Roman" w:hAnsi="Times New Roman"/>
        </w:rPr>
        <w:t>f</w:t>
      </w:r>
      <w:r w:rsidR="00A858D3">
        <w:rPr>
          <w:rFonts w:ascii="Times New Roman" w:hAnsi="Times New Roman"/>
        </w:rPr>
        <w:t>) w 2030 roku – 700.000,00 zł – w 4 (czterech ratach) po 175.000,00 każda w dniach 3</w:t>
      </w:r>
      <w:r w:rsidR="000C36F3">
        <w:rPr>
          <w:rFonts w:ascii="Times New Roman" w:hAnsi="Times New Roman"/>
        </w:rPr>
        <w:t>1</w:t>
      </w:r>
      <w:r w:rsidR="00A858D3"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 w:rsidR="00A858D3">
        <w:rPr>
          <w:rFonts w:ascii="Times New Roman" w:hAnsi="Times New Roman"/>
        </w:rPr>
        <w:t xml:space="preserve"> grudnia</w:t>
      </w:r>
    </w:p>
    <w:p w14:paraId="202D1661" w14:textId="5893C892" w:rsidR="00A858D3" w:rsidRDefault="00AA5CD6" w:rsidP="00A858D3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A858D3">
        <w:rPr>
          <w:rFonts w:ascii="Times New Roman" w:hAnsi="Times New Roman"/>
        </w:rPr>
        <w:t>) w 2031 roku – 200.000,00 zł – w 4 (czterech ratach) po 50.000,00 każda w dniach 3</w:t>
      </w:r>
      <w:r w:rsidR="000C36F3">
        <w:rPr>
          <w:rFonts w:ascii="Times New Roman" w:hAnsi="Times New Roman"/>
        </w:rPr>
        <w:t>1</w:t>
      </w:r>
      <w:r w:rsidR="00A858D3">
        <w:rPr>
          <w:rFonts w:ascii="Times New Roman" w:hAnsi="Times New Roman"/>
        </w:rPr>
        <w:t xml:space="preserve"> marca,       30 czerwca, 30 września, 3</w:t>
      </w:r>
      <w:r w:rsidR="000C36F3">
        <w:rPr>
          <w:rFonts w:ascii="Times New Roman" w:hAnsi="Times New Roman"/>
        </w:rPr>
        <w:t>1</w:t>
      </w:r>
      <w:r w:rsidR="00A858D3">
        <w:rPr>
          <w:rFonts w:ascii="Times New Roman" w:hAnsi="Times New Roman"/>
        </w:rPr>
        <w:t xml:space="preserve"> grudnia</w:t>
      </w:r>
    </w:p>
    <w:p w14:paraId="013BC314" w14:textId="55A46E6C" w:rsidR="00176DB0" w:rsidRDefault="00176DB0">
      <w:pPr>
        <w:pStyle w:val="Standard"/>
        <w:rPr>
          <w:rFonts w:ascii="Times New Roman" w:hAnsi="Times New Roman"/>
        </w:rPr>
      </w:pPr>
    </w:p>
    <w:p w14:paraId="6CB795BA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7. Spłata kolejnych rat kapitałowych będzie dokonywana do ostatniego roboczego dnia miesiąca kończącego kwartał.</w:t>
      </w:r>
    </w:p>
    <w:p w14:paraId="59F7FB01" w14:textId="77777777" w:rsidR="00176DB0" w:rsidRDefault="00176DB0">
      <w:pPr>
        <w:pStyle w:val="Standard"/>
        <w:rPr>
          <w:rFonts w:ascii="Times New Roman" w:hAnsi="Times New Roman"/>
        </w:rPr>
      </w:pPr>
    </w:p>
    <w:p w14:paraId="1965331A" w14:textId="7563C455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8. Odsetki od kredytu naliczone w okresie od dnia wykorzystania kredytu do dnia 3</w:t>
      </w:r>
      <w:r w:rsidR="00C97BEC">
        <w:rPr>
          <w:rFonts w:ascii="Times New Roman" w:hAnsi="Times New Roman"/>
        </w:rPr>
        <w:t>1</w:t>
      </w:r>
      <w:r>
        <w:rPr>
          <w:rFonts w:ascii="Times New Roman" w:hAnsi="Times New Roman"/>
        </w:rPr>
        <w:t>.12.202</w:t>
      </w:r>
      <w:r w:rsidR="00C97BEC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 płatne będą na dzień 3</w:t>
      </w:r>
      <w:r w:rsidR="00C97BEC">
        <w:rPr>
          <w:rFonts w:ascii="Times New Roman" w:hAnsi="Times New Roman"/>
        </w:rPr>
        <w:t>1</w:t>
      </w:r>
      <w:r>
        <w:rPr>
          <w:rFonts w:ascii="Times New Roman" w:hAnsi="Times New Roman"/>
        </w:rPr>
        <w:t>.12.202</w:t>
      </w:r>
      <w:r w:rsidR="00C97BEC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  Począwszy od dnia 1 stycznia 202</w:t>
      </w:r>
      <w:r w:rsidR="006C10F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 odsetki płatne będą co kwartał. Odsetki naliczane będą tylko od faktycznie wykorzystanego zadłużenia. Przy naliczaniu odsetek przyjmuje się, że rok liczy 365 dni a miesiąc kalendarzową liczbę dni.</w:t>
      </w:r>
    </w:p>
    <w:p w14:paraId="5A6628D6" w14:textId="77777777" w:rsidR="00176DB0" w:rsidRDefault="00176DB0">
      <w:pPr>
        <w:pStyle w:val="Standard"/>
        <w:rPr>
          <w:rFonts w:ascii="Times New Roman" w:hAnsi="Times New Roman"/>
        </w:rPr>
      </w:pPr>
    </w:p>
    <w:p w14:paraId="1C398305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9. Zamawiający określa sposób ustalenia WIBORu 3M do naliczania oprocentowania kredytu liczony według stawki WIBOR 3M według notowań na 10 dni kalendarzowych poprzedzający okres obrachunkowy.</w:t>
      </w:r>
    </w:p>
    <w:p w14:paraId="65641228" w14:textId="77777777" w:rsidR="00176DB0" w:rsidRDefault="00176DB0">
      <w:pPr>
        <w:pStyle w:val="Standard"/>
        <w:rPr>
          <w:rFonts w:ascii="Times New Roman" w:hAnsi="Times New Roman"/>
        </w:rPr>
      </w:pPr>
    </w:p>
    <w:p w14:paraId="4B198357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10. Wszelkie rozliczenia pomiędzy Zamawiającym a Wykonawcą prowadzone będą w walucie polskiej (PLN).</w:t>
      </w:r>
    </w:p>
    <w:p w14:paraId="2CD06F48" w14:textId="77777777" w:rsidR="00176DB0" w:rsidRDefault="00176DB0">
      <w:pPr>
        <w:pStyle w:val="Standard"/>
        <w:rPr>
          <w:rFonts w:ascii="Times New Roman" w:hAnsi="Times New Roman"/>
        </w:rPr>
      </w:pPr>
    </w:p>
    <w:p w14:paraId="5349EC5B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11. Zamawiający zastrzega sobie prawo wcześniejszej spłaty kredytu bez naliczenia prowizji oraz dodatkowych opłat od wcześniejszej spłaty.</w:t>
      </w:r>
    </w:p>
    <w:p w14:paraId="55FD38AC" w14:textId="77777777" w:rsidR="00176DB0" w:rsidRDefault="00176DB0">
      <w:pPr>
        <w:pStyle w:val="Standard"/>
        <w:rPr>
          <w:rFonts w:ascii="Times New Roman" w:hAnsi="Times New Roman"/>
        </w:rPr>
      </w:pPr>
    </w:p>
    <w:p w14:paraId="6E74019D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12. Zamawiający zastrzega sobie prawo do dokonywania zmian harmonogramu spłat kredytu polegających na :</w:t>
      </w:r>
    </w:p>
    <w:p w14:paraId="736EC9C9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a/ zmianie terminów spłaty rat w ramach roku budżetowego – do wysokości poziomu spłaty rocznej</w:t>
      </w:r>
    </w:p>
    <w:p w14:paraId="7C4017A1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b/ zmianie wysokości rat w poszczególnych latach obowiązywania umowy.</w:t>
      </w:r>
    </w:p>
    <w:p w14:paraId="41D7862E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Powyższe zmiany wymagają zgodnych oświadczeń woli dla swej ważności w formie aneksu do umowy.</w:t>
      </w:r>
    </w:p>
    <w:p w14:paraId="044374F2" w14:textId="77777777" w:rsidR="00176DB0" w:rsidRDefault="00176DB0">
      <w:pPr>
        <w:pStyle w:val="Standard"/>
        <w:rPr>
          <w:rFonts w:ascii="Times New Roman" w:hAnsi="Times New Roman"/>
        </w:rPr>
      </w:pPr>
    </w:p>
    <w:p w14:paraId="2AEA2069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13. Zamawiający przewiduje możliwość wydłużenia terminy spłaty kredytu bez dodatkowych prowizji i opłat, w przypadku wystąpienia okoliczności, których nie można było przewidzieć w chwili zawarcia umowy kredytu. Wydłużenie terminu spłaty kredytu wymaga zgodnych oświadczeń woli Zamawiającego i Wykonawcy dla swej ważności w formie aneksu do umowy.</w:t>
      </w:r>
    </w:p>
    <w:p w14:paraId="72EA3455" w14:textId="77777777" w:rsidR="00176DB0" w:rsidRDefault="00176DB0">
      <w:pPr>
        <w:pStyle w:val="Standard"/>
        <w:rPr>
          <w:rFonts w:ascii="Times New Roman" w:hAnsi="Times New Roman"/>
        </w:rPr>
      </w:pPr>
    </w:p>
    <w:p w14:paraId="1DE69911" w14:textId="08520570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14.Na potrzeby badania ofert, oprocentowanie kredytu będzie liczone w oparciu o WIBOR 3M z dnia  3</w:t>
      </w:r>
      <w:r w:rsidR="000C36F3">
        <w:rPr>
          <w:rFonts w:ascii="Times New Roman" w:hAnsi="Times New Roman"/>
        </w:rPr>
        <w:t>1</w:t>
      </w:r>
      <w:r>
        <w:rPr>
          <w:rFonts w:ascii="Times New Roman" w:hAnsi="Times New Roman"/>
        </w:rPr>
        <w:t>.1</w:t>
      </w:r>
      <w:r w:rsidR="000C36F3">
        <w:rPr>
          <w:rFonts w:ascii="Times New Roman" w:hAnsi="Times New Roman"/>
        </w:rPr>
        <w:t>0</w:t>
      </w:r>
      <w:r>
        <w:rPr>
          <w:rFonts w:ascii="Times New Roman" w:hAnsi="Times New Roman"/>
        </w:rPr>
        <w:t>.202</w:t>
      </w:r>
      <w:r w:rsidR="000C36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 (tj 5,8</w:t>
      </w:r>
      <w:r w:rsidR="000C36F3">
        <w:rPr>
          <w:rFonts w:ascii="Times New Roman" w:hAnsi="Times New Roman"/>
        </w:rPr>
        <w:t>5</w:t>
      </w:r>
      <w:r>
        <w:rPr>
          <w:rFonts w:ascii="Times New Roman" w:hAnsi="Times New Roman"/>
        </w:rPr>
        <w:t>) + stała marża Wykonawcy (Banku) . Do wyliczenia ceny oferty należy przyjąć termin wypłaty całości kredytu najpóźniej do dnia 2</w:t>
      </w:r>
      <w:r w:rsidR="00AA5CD6">
        <w:rPr>
          <w:rFonts w:ascii="Times New Roman" w:hAnsi="Times New Roman"/>
        </w:rPr>
        <w:t>0</w:t>
      </w:r>
      <w:r>
        <w:rPr>
          <w:rFonts w:ascii="Times New Roman" w:hAnsi="Times New Roman"/>
        </w:rPr>
        <w:t>.12.202</w:t>
      </w:r>
      <w:r w:rsidR="00AA5CD6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</w:t>
      </w:r>
    </w:p>
    <w:p w14:paraId="328AE224" w14:textId="77777777" w:rsidR="00176DB0" w:rsidRDefault="00176DB0">
      <w:pPr>
        <w:pStyle w:val="Standard"/>
        <w:rPr>
          <w:rFonts w:ascii="Times New Roman" w:hAnsi="Times New Roman"/>
        </w:rPr>
      </w:pPr>
    </w:p>
    <w:p w14:paraId="15124510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15. Bank nie pobierze żadnych prowizji oraz innych opłat w związku z przyznanym kredytem w trakcie całego okresu kredytowania.</w:t>
      </w:r>
    </w:p>
    <w:p w14:paraId="78F04350" w14:textId="77777777" w:rsidR="00176DB0" w:rsidRDefault="00176DB0">
      <w:pPr>
        <w:pStyle w:val="Standard"/>
        <w:rPr>
          <w:rFonts w:ascii="Times New Roman" w:hAnsi="Times New Roman"/>
        </w:rPr>
      </w:pPr>
    </w:p>
    <w:p w14:paraId="34533F5C" w14:textId="18E8B4FC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 </w:t>
      </w:r>
      <w:r w:rsidRPr="000C36F3">
        <w:rPr>
          <w:rFonts w:ascii="Times New Roman" w:hAnsi="Times New Roman"/>
        </w:rPr>
        <w:t>Zabezpieczeniem spłaty kredytu będzie weksel własny in blanco wraz z deklaracją wekslową</w:t>
      </w:r>
      <w:r w:rsidR="00A858D3" w:rsidRPr="000C36F3">
        <w:rPr>
          <w:rFonts w:ascii="Times New Roman" w:hAnsi="Times New Roman"/>
        </w:rPr>
        <w:t xml:space="preserve">. </w:t>
      </w:r>
      <w:r w:rsidRPr="000C36F3">
        <w:rPr>
          <w:rFonts w:ascii="Times New Roman" w:hAnsi="Times New Roman"/>
        </w:rPr>
        <w:t xml:space="preserve"> </w:t>
      </w:r>
      <w:r w:rsidR="000C36F3">
        <w:rPr>
          <w:rFonts w:ascii="Times New Roman" w:hAnsi="Times New Roman"/>
        </w:rPr>
        <w:t>K</w:t>
      </w:r>
      <w:r w:rsidRPr="000C36F3">
        <w:rPr>
          <w:rFonts w:ascii="Times New Roman" w:hAnsi="Times New Roman"/>
        </w:rPr>
        <w:t>ontrasygnata Skarbnika Miasta i Gminy</w:t>
      </w:r>
      <w:r w:rsidR="000C36F3">
        <w:rPr>
          <w:rFonts w:ascii="Times New Roman" w:hAnsi="Times New Roman"/>
        </w:rPr>
        <w:t xml:space="preserve"> zostanie złożona na deklaracji wekslowej.</w:t>
      </w:r>
    </w:p>
    <w:p w14:paraId="78B28A74" w14:textId="77777777" w:rsidR="00176DB0" w:rsidRDefault="00176DB0">
      <w:pPr>
        <w:pStyle w:val="Standard"/>
        <w:rPr>
          <w:rFonts w:ascii="Times New Roman" w:hAnsi="Times New Roman"/>
        </w:rPr>
      </w:pPr>
    </w:p>
    <w:p w14:paraId="747682C4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17. Zamawiający nie posiada zaległych zobowiązań wobec ZUS i Urzędu Skarbowego</w:t>
      </w:r>
    </w:p>
    <w:p w14:paraId="01839883" w14:textId="77777777" w:rsidR="00176DB0" w:rsidRDefault="00176DB0">
      <w:pPr>
        <w:pStyle w:val="Standard"/>
        <w:rPr>
          <w:rFonts w:ascii="Times New Roman" w:hAnsi="Times New Roman"/>
        </w:rPr>
      </w:pPr>
    </w:p>
    <w:p w14:paraId="307E7E15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18. Celem wstępnego zbadania zdolności kredytowej oraz opracowania własnych informacji przez Wykonawcę, Zamawiający udostępnia następujące dokumenty:  </w:t>
      </w:r>
    </w:p>
    <w:p w14:paraId="7FB7B0B6" w14:textId="5338D31E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- opinia RIO o prawidłowości planowanej kwoty długu Gminy Narol na lata 202</w:t>
      </w:r>
      <w:r w:rsidR="00C97BEC">
        <w:rPr>
          <w:rFonts w:ascii="Times New Roman" w:hAnsi="Times New Roman"/>
        </w:rPr>
        <w:t>4</w:t>
      </w:r>
      <w:r>
        <w:rPr>
          <w:rFonts w:ascii="Times New Roman" w:hAnsi="Times New Roman"/>
        </w:rPr>
        <w:t>-2037</w:t>
      </w:r>
    </w:p>
    <w:p w14:paraId="45032D97" w14:textId="4345F61B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Uchwała z Nr </w:t>
      </w:r>
      <w:r w:rsidR="00C97BEC">
        <w:rPr>
          <w:rFonts w:ascii="Times New Roman" w:hAnsi="Times New Roman"/>
        </w:rPr>
        <w:t>615</w:t>
      </w:r>
      <w:r>
        <w:rPr>
          <w:rFonts w:ascii="Times New Roman" w:hAnsi="Times New Roman"/>
        </w:rPr>
        <w:t>/L</w:t>
      </w:r>
      <w:r w:rsidR="000C36F3">
        <w:rPr>
          <w:rFonts w:ascii="Times New Roman" w:hAnsi="Times New Roman"/>
        </w:rPr>
        <w:t>IX</w:t>
      </w:r>
      <w:r>
        <w:rPr>
          <w:rFonts w:ascii="Times New Roman" w:hAnsi="Times New Roman"/>
        </w:rPr>
        <w:t xml:space="preserve">/2023 z dnia </w:t>
      </w:r>
      <w:r w:rsidR="000C36F3">
        <w:rPr>
          <w:rFonts w:ascii="Times New Roman" w:hAnsi="Times New Roman"/>
        </w:rPr>
        <w:t xml:space="preserve">19 grudnia </w:t>
      </w:r>
      <w:r>
        <w:rPr>
          <w:rFonts w:ascii="Times New Roman" w:hAnsi="Times New Roman"/>
        </w:rPr>
        <w:t>2023 r. w sprawie wieloletniej prognozy finansowej</w:t>
      </w:r>
      <w:r w:rsidR="001B0AF1">
        <w:rPr>
          <w:rFonts w:ascii="Times New Roman" w:hAnsi="Times New Roman"/>
        </w:rPr>
        <w:t xml:space="preserve"> do pobrania pod adresem (</w:t>
      </w:r>
      <w:r w:rsidR="001B0AF1" w:rsidRPr="001B0AF1">
        <w:rPr>
          <w:rFonts w:ascii="Times New Roman" w:hAnsi="Times New Roman"/>
        </w:rPr>
        <w:t>https://bip.narol.pl/files/file_add/download/2914_uwala-nr-615lix2023-rady-miejskiej-w-narolu-z-dnia-19-grudnia-2023r.-w-sprawie-uchwalenia-wieloletniej-prognozy-finansowej-gminy-narol-na-lata-2024-20347.pdf</w:t>
      </w:r>
      <w:r w:rsidR="001B0AF1">
        <w:rPr>
          <w:rFonts w:ascii="Times New Roman" w:hAnsi="Times New Roman"/>
        </w:rPr>
        <w:t>)</w:t>
      </w:r>
    </w:p>
    <w:p w14:paraId="25F8D8A4" w14:textId="7777777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- Opina RIO o możliwości spłaty kredytu długoterminowego będącego przedmiotem zamówienia</w:t>
      </w:r>
    </w:p>
    <w:p w14:paraId="569BDCCD" w14:textId="48B49597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Uchwała budżetowa Gminy Narol na 2023 r  Nr </w:t>
      </w:r>
      <w:r w:rsidR="000C36F3">
        <w:rPr>
          <w:rFonts w:ascii="Times New Roman" w:hAnsi="Times New Roman"/>
        </w:rPr>
        <w:t>614</w:t>
      </w:r>
      <w:r>
        <w:rPr>
          <w:rFonts w:ascii="Times New Roman" w:hAnsi="Times New Roman"/>
        </w:rPr>
        <w:t>/L</w:t>
      </w:r>
      <w:r w:rsidR="000C36F3">
        <w:rPr>
          <w:rFonts w:ascii="Times New Roman" w:hAnsi="Times New Roman"/>
        </w:rPr>
        <w:t>IX</w:t>
      </w:r>
      <w:r>
        <w:rPr>
          <w:rFonts w:ascii="Times New Roman" w:hAnsi="Times New Roman"/>
        </w:rPr>
        <w:t xml:space="preserve">/2023 z dnia </w:t>
      </w:r>
      <w:r w:rsidR="000C36F3">
        <w:rPr>
          <w:rFonts w:ascii="Times New Roman" w:hAnsi="Times New Roman"/>
        </w:rPr>
        <w:t>19 grudnia</w:t>
      </w:r>
      <w:r>
        <w:rPr>
          <w:rFonts w:ascii="Times New Roman" w:hAnsi="Times New Roman"/>
        </w:rPr>
        <w:t xml:space="preserve"> 2023 r.</w:t>
      </w:r>
      <w:r w:rsidR="001B0AF1">
        <w:rPr>
          <w:rFonts w:ascii="Times New Roman" w:hAnsi="Times New Roman"/>
        </w:rPr>
        <w:t xml:space="preserve"> do pobrania pod adresem (</w:t>
      </w:r>
      <w:r w:rsidR="001B0AF1" w:rsidRPr="001B0AF1">
        <w:rPr>
          <w:rFonts w:ascii="Times New Roman" w:hAnsi="Times New Roman"/>
        </w:rPr>
        <w:t>https://bip.narol.pl/files/file_add/download/2908_uchwala-budzetowa-gminy-narol-na-2024-rok-nr-614lix2023-rady-miejskiej-w-narolu.pdf</w:t>
      </w:r>
      <w:r w:rsidR="001B0AF1">
        <w:rPr>
          <w:rFonts w:ascii="Times New Roman" w:hAnsi="Times New Roman"/>
        </w:rPr>
        <w:t>)</w:t>
      </w:r>
    </w:p>
    <w:p w14:paraId="34727A6B" w14:textId="36E16C18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- Sprawozdania budżetowe RB-NDS, Rb-27S, Rb-28S, Rb-Z, Rb-N</w:t>
      </w:r>
      <w:r w:rsidR="00B80E7E">
        <w:rPr>
          <w:rFonts w:ascii="Times New Roman" w:hAnsi="Times New Roman"/>
        </w:rPr>
        <w:t xml:space="preserve"> do pobrania pod adresem </w:t>
      </w:r>
      <w:r w:rsidR="00B80E7E" w:rsidRPr="00B80E7E">
        <w:rPr>
          <w:rFonts w:ascii="Times New Roman" w:hAnsi="Times New Roman"/>
        </w:rPr>
        <w:t>https://bip.narol.pl/sprawozdania-2024r.html</w:t>
      </w:r>
    </w:p>
    <w:p w14:paraId="26CF1B76" w14:textId="2E655381" w:rsidR="00176DB0" w:rsidRDefault="0000000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Uchwała </w:t>
      </w:r>
      <w:r w:rsidR="000C36F3">
        <w:rPr>
          <w:rFonts w:ascii="Times New Roman" w:hAnsi="Times New Roman"/>
        </w:rPr>
        <w:t>4</w:t>
      </w:r>
      <w:r>
        <w:rPr>
          <w:rFonts w:ascii="Times New Roman" w:hAnsi="Times New Roman"/>
        </w:rPr>
        <w:t>9/VI/202</w:t>
      </w:r>
      <w:r w:rsidR="000C36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w sprawie zaciągnięcia kredytu długoterminowego</w:t>
      </w:r>
    </w:p>
    <w:p w14:paraId="725D475E" w14:textId="77777777" w:rsidR="00176DB0" w:rsidRDefault="00176DB0">
      <w:pPr>
        <w:pStyle w:val="Standard"/>
        <w:rPr>
          <w:rFonts w:ascii="Times New Roman" w:hAnsi="Times New Roman"/>
          <w:shd w:val="clear" w:color="auto" w:fill="FFFF00"/>
        </w:rPr>
      </w:pPr>
    </w:p>
    <w:sectPr w:rsidR="00176DB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4ED9A" w14:textId="77777777" w:rsidR="00384CDB" w:rsidRDefault="00384CDB">
      <w:r>
        <w:separator/>
      </w:r>
    </w:p>
  </w:endnote>
  <w:endnote w:type="continuationSeparator" w:id="0">
    <w:p w14:paraId="28937185" w14:textId="77777777" w:rsidR="00384CDB" w:rsidRDefault="0038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1283B" w14:textId="77777777" w:rsidR="00384CDB" w:rsidRDefault="00384CDB">
      <w:r>
        <w:rPr>
          <w:color w:val="000000"/>
        </w:rPr>
        <w:separator/>
      </w:r>
    </w:p>
  </w:footnote>
  <w:footnote w:type="continuationSeparator" w:id="0">
    <w:p w14:paraId="311FABFE" w14:textId="77777777" w:rsidR="00384CDB" w:rsidRDefault="00384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DB0"/>
    <w:rsid w:val="000C36F3"/>
    <w:rsid w:val="001333C2"/>
    <w:rsid w:val="00176DB0"/>
    <w:rsid w:val="001B0AF1"/>
    <w:rsid w:val="00384CDB"/>
    <w:rsid w:val="003D6BBA"/>
    <w:rsid w:val="00697682"/>
    <w:rsid w:val="006C10FB"/>
    <w:rsid w:val="007A0CDA"/>
    <w:rsid w:val="007F5FBF"/>
    <w:rsid w:val="00841376"/>
    <w:rsid w:val="008745AD"/>
    <w:rsid w:val="008A1DF9"/>
    <w:rsid w:val="008F5736"/>
    <w:rsid w:val="00A858D3"/>
    <w:rsid w:val="00AA0EBD"/>
    <w:rsid w:val="00AA5CD6"/>
    <w:rsid w:val="00AB4A80"/>
    <w:rsid w:val="00AD1501"/>
    <w:rsid w:val="00B80E7E"/>
    <w:rsid w:val="00C86535"/>
    <w:rsid w:val="00C97BEC"/>
    <w:rsid w:val="00D12BA7"/>
    <w:rsid w:val="00D742E3"/>
    <w:rsid w:val="00E20E08"/>
    <w:rsid w:val="00F3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A974"/>
  <w15:docId w15:val="{6943A700-40CF-4652-9F09-F7816FC3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 Unicode M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 Wazna</dc:creator>
  <cp:lastModifiedBy>Radosław Pałczyński-u</cp:lastModifiedBy>
  <cp:revision>12</cp:revision>
  <cp:lastPrinted>2018-12-05T12:06:00Z</cp:lastPrinted>
  <dcterms:created xsi:type="dcterms:W3CDTF">2024-10-31T07:07:00Z</dcterms:created>
  <dcterms:modified xsi:type="dcterms:W3CDTF">2024-11-20T09:36:00Z</dcterms:modified>
</cp:coreProperties>
</file>